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F1" w:rsidRDefault="004C22F1" w:rsidP="00935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08" w:type="dxa"/>
        <w:tblLook w:val="04A0" w:firstRow="1" w:lastRow="0" w:firstColumn="1" w:lastColumn="0" w:noHBand="0" w:noVBand="1"/>
      </w:tblPr>
      <w:tblGrid>
        <w:gridCol w:w="4455"/>
        <w:gridCol w:w="5353"/>
      </w:tblGrid>
      <w:tr w:rsidR="004C22F1" w:rsidRPr="004C22F1" w:rsidTr="004C22F1">
        <w:tc>
          <w:tcPr>
            <w:tcW w:w="4455" w:type="dxa"/>
          </w:tcPr>
          <w:p w:rsidR="004C22F1" w:rsidRPr="004C22F1" w:rsidRDefault="004C22F1" w:rsidP="004C2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QUẬN TÂN BÌNH</w:t>
            </w:r>
          </w:p>
          <w:p w:rsidR="004C22F1" w:rsidRPr="004C22F1" w:rsidRDefault="004C22F1" w:rsidP="004C2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2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PHÒNG GIÁO DỤC VÀ ĐÀO TẠO</w:t>
            </w:r>
          </w:p>
          <w:p w:rsidR="004C22F1" w:rsidRPr="004C22F1" w:rsidRDefault="004C22F1" w:rsidP="004C2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33576" wp14:editId="57C6ECD9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73660</wp:posOffset>
                      </wp:positionV>
                      <wp:extent cx="8096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1pt;margin-top:5.8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5353" w:type="dxa"/>
          </w:tcPr>
          <w:p w:rsidR="004C22F1" w:rsidRPr="004C22F1" w:rsidRDefault="004C22F1" w:rsidP="004C22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2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C22F1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NAM</w:t>
                </w:r>
              </w:smartTag>
            </w:smartTag>
          </w:p>
          <w:p w:rsidR="004C22F1" w:rsidRPr="004C22F1" w:rsidRDefault="004C22F1" w:rsidP="004C2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22F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919C7" wp14:editId="11DE8BB6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240030</wp:posOffset>
                      </wp:positionV>
                      <wp:extent cx="19240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9.2pt;margin-top:18.9pt;width:1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F8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McmSK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"/>
                  </w:pict>
                </mc:Fallback>
              </mc:AlternateContent>
            </w:r>
            <w:r w:rsidRPr="004C22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Độc lập - Tự do - Hạnh phúc</w:t>
            </w:r>
          </w:p>
        </w:tc>
      </w:tr>
      <w:tr w:rsidR="004C22F1" w:rsidRPr="004C22F1" w:rsidTr="004C22F1">
        <w:trPr>
          <w:trHeight w:val="351"/>
        </w:trPr>
        <w:tc>
          <w:tcPr>
            <w:tcW w:w="4455" w:type="dxa"/>
          </w:tcPr>
          <w:p w:rsidR="004C22F1" w:rsidRPr="004C22F1" w:rsidRDefault="004C22F1" w:rsidP="004C2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4C22F1" w:rsidRPr="004C22F1" w:rsidRDefault="004C22F1" w:rsidP="004C22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22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Tân Bình, ngày   29    tháng  3  năm 2019</w:t>
            </w:r>
          </w:p>
        </w:tc>
      </w:tr>
    </w:tbl>
    <w:p w:rsidR="004C22F1" w:rsidRDefault="004C22F1" w:rsidP="004C22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60E0F" w:rsidRPr="004C22F1" w:rsidRDefault="00951CB6" w:rsidP="00935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2F1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951CB6" w:rsidRPr="0052483B" w:rsidRDefault="00951CB6" w:rsidP="00935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3B">
        <w:rPr>
          <w:rFonts w:ascii="Times New Roman" w:hAnsi="Times New Roman" w:cs="Times New Roman"/>
          <w:sz w:val="28"/>
          <w:szCs w:val="28"/>
        </w:rPr>
        <w:t xml:space="preserve">Về thực hiện hồ sơ </w:t>
      </w:r>
      <w:r w:rsidR="00935ED4">
        <w:rPr>
          <w:rFonts w:ascii="Times New Roman" w:hAnsi="Times New Roman" w:cs="Times New Roman"/>
          <w:sz w:val="28"/>
          <w:szCs w:val="28"/>
        </w:rPr>
        <w:t xml:space="preserve">đề nghị </w:t>
      </w:r>
      <w:r w:rsidRPr="0052483B">
        <w:rPr>
          <w:rFonts w:ascii="Times New Roman" w:hAnsi="Times New Roman" w:cs="Times New Roman"/>
          <w:sz w:val="28"/>
          <w:szCs w:val="28"/>
        </w:rPr>
        <w:t>tuyển dụng và bổ ngạch</w:t>
      </w:r>
    </w:p>
    <w:p w:rsidR="00951CB6" w:rsidRPr="0052483B" w:rsidRDefault="00951CB6" w:rsidP="00935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83B">
        <w:rPr>
          <w:rFonts w:ascii="Times New Roman" w:hAnsi="Times New Roman" w:cs="Times New Roman"/>
          <w:sz w:val="28"/>
          <w:szCs w:val="28"/>
        </w:rPr>
        <w:t>cho</w:t>
      </w:r>
      <w:proofErr w:type="gramEnd"/>
      <w:r w:rsidRPr="0052483B">
        <w:rPr>
          <w:rFonts w:ascii="Times New Roman" w:hAnsi="Times New Roman" w:cs="Times New Roman"/>
          <w:sz w:val="28"/>
          <w:szCs w:val="28"/>
        </w:rPr>
        <w:t xml:space="preserve"> giáo viên trúng tuyển đợt 2</w:t>
      </w:r>
      <w:r w:rsidR="00935ED4">
        <w:rPr>
          <w:rFonts w:ascii="Times New Roman" w:hAnsi="Times New Roman" w:cs="Times New Roman"/>
          <w:sz w:val="28"/>
          <w:szCs w:val="28"/>
        </w:rPr>
        <w:t>, năm học</w:t>
      </w:r>
      <w:r w:rsidRPr="0052483B">
        <w:rPr>
          <w:rFonts w:ascii="Times New Roman" w:hAnsi="Times New Roman" w:cs="Times New Roman"/>
          <w:sz w:val="28"/>
          <w:szCs w:val="28"/>
        </w:rPr>
        <w:t xml:space="preserve"> 2018-2019</w:t>
      </w:r>
    </w:p>
    <w:p w:rsidR="00951CB6" w:rsidRPr="0052483B" w:rsidRDefault="00951CB6" w:rsidP="00935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CB6" w:rsidRPr="0052483B" w:rsidRDefault="00951CB6" w:rsidP="00935ED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83B">
        <w:rPr>
          <w:rFonts w:ascii="Times New Roman" w:hAnsi="Times New Roman" w:cs="Times New Roman"/>
          <w:sz w:val="28"/>
          <w:szCs w:val="28"/>
        </w:rPr>
        <w:t>Kính gửi: Hiệu trưởng trường MN, TH, THCS</w:t>
      </w:r>
    </w:p>
    <w:p w:rsidR="00951CB6" w:rsidRPr="0052483B" w:rsidRDefault="00951CB6" w:rsidP="00935ED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2483B">
        <w:rPr>
          <w:rFonts w:ascii="Times New Roman" w:hAnsi="Times New Roman" w:cs="Times New Roman"/>
          <w:sz w:val="28"/>
          <w:szCs w:val="28"/>
        </w:rPr>
        <w:tab/>
      </w:r>
      <w:r w:rsidRPr="0052483B">
        <w:rPr>
          <w:rFonts w:ascii="Times New Roman" w:hAnsi="Times New Roman" w:cs="Times New Roman"/>
          <w:sz w:val="28"/>
          <w:szCs w:val="28"/>
          <w:lang w:val="vi-VN"/>
        </w:rPr>
        <w:t xml:space="preserve">Căn cứ </w:t>
      </w:r>
      <w:r w:rsidRPr="0052483B">
        <w:rPr>
          <w:rFonts w:ascii="Times New Roman" w:hAnsi="Times New Roman" w:cs="Times New Roman"/>
          <w:sz w:val="28"/>
          <w:szCs w:val="28"/>
        </w:rPr>
        <w:t>Quyết định</w:t>
      </w:r>
      <w:r w:rsidRPr="0052483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2483B">
        <w:rPr>
          <w:rFonts w:ascii="Times New Roman" w:hAnsi="Times New Roman" w:cs="Times New Roman"/>
          <w:sz w:val="28"/>
          <w:szCs w:val="28"/>
        </w:rPr>
        <w:t>số 13/QĐ-UBND ngày 20/02/2019 Quyết định về việc Công nhận kết quả tuyển dụng viên chức ngành Giáo dục và Đào tạo quận Tân Bình, năm học 2018-2019 (Đợt 2),</w:t>
      </w:r>
    </w:p>
    <w:p w:rsidR="00935ED4" w:rsidRDefault="00951CB6" w:rsidP="004C22F1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83B">
        <w:rPr>
          <w:rFonts w:ascii="Times New Roman" w:hAnsi="Times New Roman" w:cs="Times New Roman"/>
          <w:sz w:val="28"/>
          <w:szCs w:val="28"/>
        </w:rPr>
        <w:t xml:space="preserve">Phòng Giáo dục và Đào tạo đã có thông báo đến các đơn vị có giáo viên trúng tuyển đợt 2 thực hiện việc xác minh văn bằng </w:t>
      </w:r>
      <w:r w:rsidR="0052483B" w:rsidRPr="0052483B">
        <w:rPr>
          <w:rFonts w:ascii="Times New Roman" w:hAnsi="Times New Roman" w:cs="Times New Roman"/>
          <w:sz w:val="28"/>
          <w:szCs w:val="28"/>
        </w:rPr>
        <w:t xml:space="preserve">và hồ sơ nghỉ việc (đối với giáo viên trúng tuyển nhưng có quá trình công tác trước đó) để lập hồ sơ đề nghị </w:t>
      </w:r>
      <w:r w:rsidR="0052483B">
        <w:rPr>
          <w:rFonts w:ascii="Times New Roman" w:hAnsi="Times New Roman" w:cs="Times New Roman"/>
          <w:sz w:val="28"/>
          <w:szCs w:val="28"/>
        </w:rPr>
        <w:t>UBND Quận ra</w:t>
      </w:r>
      <w:r w:rsidR="0052483B" w:rsidRPr="0052483B">
        <w:rPr>
          <w:rFonts w:ascii="Times New Roman" w:hAnsi="Times New Roman" w:cs="Times New Roman"/>
          <w:sz w:val="28"/>
          <w:szCs w:val="28"/>
        </w:rPr>
        <w:t xml:space="preserve"> Quyết định tuyển dụng và bổ nhiệm chức danh nghề nghiệp</w:t>
      </w:r>
      <w:r w:rsidR="00935ED4">
        <w:rPr>
          <w:rFonts w:ascii="Times New Roman" w:hAnsi="Times New Roman" w:cs="Times New Roman"/>
          <w:sz w:val="28"/>
          <w:szCs w:val="28"/>
        </w:rPr>
        <w:t>.</w:t>
      </w:r>
    </w:p>
    <w:p w:rsidR="00951CB6" w:rsidRPr="00935ED4" w:rsidRDefault="00935ED4" w:rsidP="004C22F1">
      <w:pPr>
        <w:spacing w:after="120"/>
        <w:ind w:firstLine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5ED4">
        <w:rPr>
          <w:rFonts w:ascii="Times New Roman" w:hAnsi="Times New Roman" w:cs="Times New Roman"/>
          <w:i/>
          <w:sz w:val="28"/>
          <w:szCs w:val="28"/>
        </w:rPr>
        <w:t>(T</w:t>
      </w:r>
      <w:r w:rsidR="0052483B" w:rsidRPr="00935ED4">
        <w:rPr>
          <w:rFonts w:ascii="Times New Roman" w:hAnsi="Times New Roman" w:cs="Times New Roman"/>
          <w:i/>
          <w:sz w:val="28"/>
          <w:szCs w:val="28"/>
        </w:rPr>
        <w:t xml:space="preserve">ính đến thời điểm này </w:t>
      </w:r>
      <w:r w:rsidRPr="00935ED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2483B" w:rsidRPr="00935ED4">
        <w:rPr>
          <w:rFonts w:ascii="Times New Roman" w:hAnsi="Times New Roman" w:cs="Times New Roman"/>
          <w:i/>
          <w:sz w:val="28"/>
          <w:szCs w:val="28"/>
        </w:rPr>
        <w:t>29/3/2019, phòng Giáo dục đã tiếp nhận và lập hồ sơ đề nghị gửi qua phòng Nội vụ được 22/39 trường hợp</w:t>
      </w:r>
      <w:r w:rsidRPr="00935ED4">
        <w:rPr>
          <w:rFonts w:ascii="Times New Roman" w:hAnsi="Times New Roman" w:cs="Times New Roman"/>
          <w:i/>
          <w:sz w:val="28"/>
          <w:szCs w:val="28"/>
        </w:rPr>
        <w:t>)</w:t>
      </w:r>
      <w:r w:rsidR="0052483B" w:rsidRPr="00935E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2483B" w:rsidRPr="005D26C4" w:rsidRDefault="0052483B" w:rsidP="004C22F1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đảm bảo các chế độ và quyền lợi của những giáo viên đã trúng tuyển, phòng Giáo dục đề nghị các đơn vị có giáo viên trúng tuyển đợt 2 khẩ</w:t>
      </w:r>
      <w:r w:rsidR="00935ED4">
        <w:rPr>
          <w:rFonts w:ascii="Times New Roman" w:hAnsi="Times New Roman" w:cs="Times New Roman"/>
          <w:sz w:val="28"/>
          <w:szCs w:val="28"/>
        </w:rPr>
        <w:t>n trương rà soát</w:t>
      </w:r>
      <w:r>
        <w:rPr>
          <w:rFonts w:ascii="Times New Roman" w:hAnsi="Times New Roman" w:cs="Times New Roman"/>
          <w:sz w:val="28"/>
          <w:szCs w:val="28"/>
        </w:rPr>
        <w:t xml:space="preserve"> và bổ túc đủ hồ sơ theo quy định gửi về phòng Giáo dục </w:t>
      </w:r>
      <w:r w:rsidR="00935ED4" w:rsidRPr="00935ED4">
        <w:rPr>
          <w:rFonts w:ascii="Times New Roman" w:hAnsi="Times New Roman" w:cs="Times New Roman"/>
          <w:i/>
          <w:sz w:val="28"/>
          <w:szCs w:val="28"/>
        </w:rPr>
        <w:t>(thầy Phạm Ngọc Hùng)</w:t>
      </w:r>
      <w:r w:rsidR="00935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để thực hiện </w:t>
      </w:r>
      <w:r w:rsidR="00A86C16" w:rsidRPr="00A86C16">
        <w:rPr>
          <w:rFonts w:ascii="Times New Roman" w:hAnsi="Times New Roman" w:cs="Times New Roman"/>
          <w:b/>
          <w:sz w:val="28"/>
          <w:szCs w:val="28"/>
        </w:rPr>
        <w:t>trước ngày 04/4/2019</w:t>
      </w:r>
      <w:r w:rsidR="00935ED4" w:rsidRPr="00935ED4">
        <w:rPr>
          <w:rFonts w:ascii="Times New Roman" w:hAnsi="Times New Roman" w:cs="Times New Roman"/>
          <w:i/>
          <w:sz w:val="28"/>
          <w:szCs w:val="28"/>
        </w:rPr>
        <w:t>.</w:t>
      </w:r>
    </w:p>
    <w:p w:rsidR="00A86C16" w:rsidRDefault="00B56A2E" w:rsidP="00A86C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A2E">
        <w:rPr>
          <w:rFonts w:ascii="Times New Roman" w:hAnsi="Times New Roman" w:cs="Times New Roman"/>
          <w:b/>
          <w:sz w:val="28"/>
          <w:szCs w:val="28"/>
          <w:u w:val="single"/>
        </w:rPr>
        <w:t>Thành phần h</w:t>
      </w:r>
      <w:r w:rsidR="00A86C16" w:rsidRPr="00B56A2E">
        <w:rPr>
          <w:rFonts w:ascii="Times New Roman" w:hAnsi="Times New Roman" w:cs="Times New Roman"/>
          <w:b/>
          <w:sz w:val="28"/>
          <w:szCs w:val="28"/>
          <w:u w:val="single"/>
        </w:rPr>
        <w:t>ồ sơ</w:t>
      </w:r>
      <w:r w:rsidR="00A86C16">
        <w:rPr>
          <w:rFonts w:ascii="Times New Roman" w:hAnsi="Times New Roman" w:cs="Times New Roman"/>
          <w:sz w:val="28"/>
          <w:szCs w:val="28"/>
        </w:rPr>
        <w:t>: T</w:t>
      </w:r>
      <w:r w:rsidR="00A86C16">
        <w:rPr>
          <w:rFonts w:ascii="Times New Roman" w:hAnsi="Times New Roman" w:cs="Times New Roman"/>
          <w:sz w:val="28"/>
          <w:szCs w:val="28"/>
        </w:rPr>
        <w:t xml:space="preserve">hực hiện </w:t>
      </w:r>
      <w:proofErr w:type="gramStart"/>
      <w:r w:rsidR="00A86C1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A86C16">
        <w:rPr>
          <w:rFonts w:ascii="Times New Roman" w:hAnsi="Times New Roman" w:cs="Times New Roman"/>
          <w:sz w:val="28"/>
          <w:szCs w:val="28"/>
        </w:rPr>
        <w:t xml:space="preserve"> công văn 18/GDĐT-TC ngày 04/01/2019 của phòng Giáo dục và đào tạo</w:t>
      </w:r>
      <w:bookmarkStart w:id="0" w:name="_GoBack"/>
      <w:bookmarkEnd w:id="0"/>
    </w:p>
    <w:p w:rsidR="00A86C16" w:rsidRPr="00B56A2E" w:rsidRDefault="00A86C16" w:rsidP="00B56A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với giáo viên có quá trình công tác</w:t>
      </w:r>
      <w:r w:rsidR="00B56A2E">
        <w:rPr>
          <w:rFonts w:ascii="Times New Roman" w:hAnsi="Times New Roman" w:cs="Times New Roman"/>
          <w:sz w:val="28"/>
          <w:szCs w:val="28"/>
        </w:rPr>
        <w:t xml:space="preserve"> thực hiện phần </w:t>
      </w:r>
      <w:r w:rsidR="00B56A2E">
        <w:rPr>
          <w:rFonts w:ascii="Times New Roman" w:hAnsi="Times New Roman" w:cs="Times New Roman"/>
          <w:b/>
          <w:i/>
          <w:sz w:val="28"/>
          <w:szCs w:val="28"/>
        </w:rPr>
        <w:t>H</w:t>
      </w:r>
      <w:r w:rsidR="00B56A2E" w:rsidRPr="00A86C16">
        <w:rPr>
          <w:rFonts w:ascii="Times New Roman" w:hAnsi="Times New Roman" w:cs="Times New Roman"/>
          <w:b/>
          <w:i/>
          <w:sz w:val="28"/>
          <w:szCs w:val="28"/>
        </w:rPr>
        <w:t>ồ sơ chung</w:t>
      </w:r>
      <w:r w:rsidR="00B56A2E">
        <w:rPr>
          <w:rFonts w:ascii="Times New Roman" w:hAnsi="Times New Roman" w:cs="Times New Roman"/>
          <w:b/>
          <w:i/>
          <w:sz w:val="28"/>
          <w:szCs w:val="28"/>
        </w:rPr>
        <w:t xml:space="preserve"> và Hồ sơ cá nhân</w:t>
      </w:r>
      <w:proofErr w:type="gramStart"/>
      <w:r w:rsidR="00B56A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56A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6C16" w:rsidRPr="00B56A2E" w:rsidRDefault="00A86C16" w:rsidP="00A86C1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Đối với giáo viên tuyển mới chỉ thực phần </w:t>
      </w:r>
      <w:r>
        <w:rPr>
          <w:rFonts w:ascii="Times New Roman" w:hAnsi="Times New Roman" w:cs="Times New Roman"/>
          <w:b/>
          <w:i/>
          <w:sz w:val="28"/>
          <w:szCs w:val="28"/>
        </w:rPr>
        <w:t>H</w:t>
      </w:r>
      <w:r w:rsidRPr="00A86C16">
        <w:rPr>
          <w:rFonts w:ascii="Times New Roman" w:hAnsi="Times New Roman" w:cs="Times New Roman"/>
          <w:b/>
          <w:i/>
          <w:sz w:val="28"/>
          <w:szCs w:val="28"/>
        </w:rPr>
        <w:t xml:space="preserve">ồ sơ </w:t>
      </w:r>
      <w:proofErr w:type="gramStart"/>
      <w:r w:rsidRPr="00A86C16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gramEnd"/>
      <w:r w:rsidR="00B56A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6A2E" w:rsidRDefault="00B56A2E" w:rsidP="00B56A2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6A2E">
        <w:rPr>
          <w:rFonts w:ascii="Times New Roman" w:hAnsi="Times New Roman" w:cs="Times New Roman"/>
          <w:sz w:val="28"/>
          <w:szCs w:val="28"/>
        </w:rPr>
        <w:t>Đề nghị các đơn vị quan tâm và thực hiện đúng tiến độ</w:t>
      </w:r>
      <w:proofErr w:type="gramStart"/>
      <w:r w:rsidRPr="00B56A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26C4" w:rsidRPr="005D26C4" w:rsidRDefault="005D26C4" w:rsidP="005D26C4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6C4">
        <w:rPr>
          <w:rFonts w:ascii="Times New Roman" w:hAnsi="Times New Roman" w:cs="Times New Roman"/>
          <w:i/>
          <w:sz w:val="28"/>
          <w:szCs w:val="28"/>
        </w:rPr>
        <w:t>(Mọi thắc mắc xin vui lòng liên hệ thầy Phạm Ngọc Hùng)</w:t>
      </w:r>
    </w:p>
    <w:p w:rsidR="00B56A2E" w:rsidRPr="005D26C4" w:rsidRDefault="00B56A2E" w:rsidP="005D26C4">
      <w:pPr>
        <w:tabs>
          <w:tab w:val="left" w:pos="567"/>
          <w:tab w:val="left" w:leader="underscore" w:pos="878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6C4">
        <w:rPr>
          <w:rFonts w:ascii="Times New Roman" w:hAnsi="Times New Roman" w:cs="Times New Roman"/>
          <w:sz w:val="20"/>
          <w:szCs w:val="20"/>
        </w:rPr>
        <w:tab/>
      </w:r>
      <w:r w:rsidRPr="005D26C4">
        <w:rPr>
          <w:rFonts w:ascii="Times New Roman" w:hAnsi="Times New Roman" w:cs="Times New Roman"/>
          <w:sz w:val="20"/>
          <w:szCs w:val="20"/>
        </w:rPr>
        <w:tab/>
      </w:r>
    </w:p>
    <w:p w:rsidR="00B56A2E" w:rsidRPr="00B56A2E" w:rsidRDefault="00B56A2E" w:rsidP="00B56A2E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6A2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Các file </w:t>
      </w:r>
      <w:r w:rsidR="004C22F1" w:rsidRPr="00B56A2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đính kèm</w:t>
      </w:r>
      <w:r w:rsidRPr="00B56A2E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</w:p>
    <w:p w:rsidR="00B56A2E" w:rsidRPr="00B56A2E" w:rsidRDefault="00B56A2E" w:rsidP="00B56A2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6A2E">
        <w:rPr>
          <w:rFonts w:ascii="Times New Roman" w:hAnsi="Times New Roman" w:cs="Times New Roman"/>
          <w:i/>
          <w:color w:val="FF0000"/>
          <w:sz w:val="24"/>
          <w:szCs w:val="24"/>
        </w:rPr>
        <w:t>Công văn số 18/GDĐT_TC ngày 04/01/2019</w:t>
      </w:r>
    </w:p>
    <w:p w:rsidR="00B56A2E" w:rsidRPr="00B56A2E" w:rsidRDefault="00B56A2E" w:rsidP="00B56A2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6A2E">
        <w:rPr>
          <w:rFonts w:ascii="Times New Roman" w:hAnsi="Times New Roman" w:cs="Times New Roman"/>
          <w:i/>
          <w:color w:val="FF0000"/>
          <w:sz w:val="24"/>
          <w:szCs w:val="24"/>
        </w:rPr>
        <w:t>Mẫu công văn đề nghị - File Word</w:t>
      </w:r>
    </w:p>
    <w:p w:rsidR="00B56A2E" w:rsidRPr="00B56A2E" w:rsidRDefault="00B56A2E" w:rsidP="00B56A2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6A2E">
        <w:rPr>
          <w:rFonts w:ascii="Times New Roman" w:hAnsi="Times New Roman" w:cs="Times New Roman"/>
          <w:i/>
          <w:color w:val="FF0000"/>
          <w:sz w:val="24"/>
          <w:szCs w:val="24"/>
        </w:rPr>
        <w:t>Mẫu danh sách 1b – File Excell</w:t>
      </w:r>
    </w:p>
    <w:p w:rsidR="004C22F1" w:rsidRPr="00B56A2E" w:rsidRDefault="00B56A2E" w:rsidP="00B56A2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6A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Danh </w:t>
      </w:r>
      <w:r w:rsidR="004C22F1" w:rsidRPr="00B56A2E">
        <w:rPr>
          <w:rFonts w:ascii="Times New Roman" w:hAnsi="Times New Roman" w:cs="Times New Roman"/>
          <w:i/>
          <w:color w:val="FF0000"/>
          <w:sz w:val="24"/>
          <w:szCs w:val="24"/>
        </w:rPr>
        <w:t>sách</w:t>
      </w:r>
      <w:r w:rsidRPr="00B56A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theo dõi tiến độ hồ sơ</w:t>
      </w:r>
      <w:proofErr w:type="gramStart"/>
      <w:r w:rsidR="004C22F1" w:rsidRPr="00B56A2E">
        <w:rPr>
          <w:rFonts w:ascii="Times New Roman" w:hAnsi="Times New Roman" w:cs="Times New Roman"/>
          <w:i/>
          <w:color w:val="FF0000"/>
          <w:sz w:val="24"/>
          <w:szCs w:val="24"/>
        </w:rPr>
        <w:t>./</w:t>
      </w:r>
      <w:proofErr w:type="gramEnd"/>
      <w:r w:rsidR="004C22F1" w:rsidRPr="00B56A2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B56A2E" w:rsidRPr="00B56A2E" w:rsidRDefault="00B56A2E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B56A2E" w:rsidRPr="00B56A2E" w:rsidSect="004C22F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805"/>
    <w:multiLevelType w:val="hybridMultilevel"/>
    <w:tmpl w:val="62524FC0"/>
    <w:lvl w:ilvl="0" w:tplc="5EB4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B30B56"/>
    <w:multiLevelType w:val="hybridMultilevel"/>
    <w:tmpl w:val="9F10BC92"/>
    <w:lvl w:ilvl="0" w:tplc="282A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B467E"/>
    <w:multiLevelType w:val="hybridMultilevel"/>
    <w:tmpl w:val="07AED9D4"/>
    <w:lvl w:ilvl="0" w:tplc="282A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B6"/>
    <w:rsid w:val="00260E0F"/>
    <w:rsid w:val="004C22F1"/>
    <w:rsid w:val="0052483B"/>
    <w:rsid w:val="005D26C4"/>
    <w:rsid w:val="00935ED4"/>
    <w:rsid w:val="00951CB6"/>
    <w:rsid w:val="00A86C16"/>
    <w:rsid w:val="00B56A2E"/>
    <w:rsid w:val="00C4149A"/>
    <w:rsid w:val="00CB4D9F"/>
    <w:rsid w:val="00E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4</cp:revision>
  <dcterms:created xsi:type="dcterms:W3CDTF">2019-03-29T03:00:00Z</dcterms:created>
  <dcterms:modified xsi:type="dcterms:W3CDTF">2019-03-29T09:50:00Z</dcterms:modified>
</cp:coreProperties>
</file>